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9FE" w:rsidRDefault="000759FE" w:rsidP="000759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0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9FE" w:rsidRPr="00097D11" w:rsidRDefault="000759FE" w:rsidP="000759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759FE" w:rsidRPr="00097D11" w:rsidRDefault="000759FE" w:rsidP="000759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759FE" w:rsidRPr="00097D11" w:rsidRDefault="000759FE" w:rsidP="000759F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759FE" w:rsidRPr="00097D11" w:rsidRDefault="000759FE" w:rsidP="000759F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759FE" w:rsidRPr="00F10A77" w:rsidRDefault="000759FE" w:rsidP="000759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0759FE" w:rsidRPr="00842F34" w:rsidRDefault="000759FE" w:rsidP="000759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 </w:t>
      </w:r>
      <w:r w:rsidR="005111F1">
        <w:rPr>
          <w:rFonts w:ascii="Times New Roman" w:hAnsi="Times New Roman"/>
          <w:b/>
          <w:sz w:val="27"/>
          <w:szCs w:val="27"/>
          <w:lang w:val="uk-UA"/>
        </w:rPr>
        <w:t>73</w:t>
      </w:r>
    </w:p>
    <w:p w:rsidR="000759FE" w:rsidRPr="00097D11" w:rsidRDefault="000759FE" w:rsidP="000759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/>
          <w:b/>
          <w:sz w:val="27"/>
          <w:szCs w:val="27"/>
        </w:rPr>
        <w:t xml:space="preserve">   </w:t>
      </w:r>
      <w:r>
        <w:rPr>
          <w:rFonts w:ascii="Times New Roman" w:hAnsi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2278CD" w:rsidRDefault="00A245B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 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</w:p>
    <w:p w:rsidR="002511F8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розташованим на ній водним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єктом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 </w:t>
      </w:r>
    </w:p>
    <w:p w:rsidR="002511F8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</w:t>
      </w:r>
    </w:p>
    <w:p w:rsidR="00A245B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Відповідно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 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8E40C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>Включити до переліку земельних ділянок право оренди на які може бути реалізовано на земельних торгах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 у формі електронного аукціону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2511F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2511F8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>водного фонду комунальної власності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0523480800:05:000:0045</w:t>
      </w:r>
      <w:r w:rsidR="002511F8">
        <w:rPr>
          <w:rFonts w:ascii="Times New Roman" w:hAnsi="Times New Roman"/>
          <w:bCs/>
          <w:sz w:val="28"/>
          <w:szCs w:val="28"/>
          <w:lang w:val="uk-UA"/>
        </w:rPr>
        <w:t xml:space="preserve"> площею 16,4515 га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в комплексі з</w:t>
      </w:r>
      <w:r w:rsidR="002511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 площею 15,7576 га,</w:t>
      </w:r>
      <w:r w:rsidR="002511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 визначеним цільовим призначенням - 10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9226D0" w:rsidRPr="001B35D1">
        <w:rPr>
          <w:lang w:val="uk-UA"/>
        </w:rPr>
        <w:t xml:space="preserve"> </w:t>
      </w:r>
      <w:r w:rsidR="009226D0" w:rsidRPr="009226D0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 xml:space="preserve"> (за межами </w:t>
      </w:r>
      <w:proofErr w:type="spellStart"/>
      <w:r w:rsidR="001B35D1">
        <w:rPr>
          <w:rFonts w:ascii="Times New Roman" w:hAnsi="Times New Roman"/>
          <w:bCs/>
          <w:sz w:val="28"/>
          <w:szCs w:val="28"/>
          <w:lang w:val="uk-UA"/>
        </w:rPr>
        <w:t>с.Бистрик</w:t>
      </w:r>
      <w:proofErr w:type="spellEnd"/>
      <w:r w:rsidR="001B35D1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B35D1" w:rsidRDefault="001B35D1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1B35D1" w:rsidP="001B35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1B35D1">
        <w:t xml:space="preserve"> </w:t>
      </w:r>
      <w:r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продаж права оренди земельної ділянки </w:t>
      </w:r>
      <w:r w:rsidR="002C0B08" w:rsidRPr="002511F8">
        <w:rPr>
          <w:rFonts w:ascii="Times New Roman" w:hAnsi="Times New Roman"/>
          <w:bCs/>
          <w:sz w:val="28"/>
          <w:szCs w:val="28"/>
          <w:lang w:val="uk-UA"/>
        </w:rPr>
        <w:t>водного фонду комунальної власності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0523480800:05:000:0045 площею 16,4515 га,</w:t>
      </w:r>
      <w:r w:rsidR="002C0B0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в комплексі з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0B08" w:rsidRPr="002511F8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 площею 15,7576 га, </w:t>
      </w:r>
      <w:r w:rsidR="002C0B08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 визначеним цільовим призначенням - 10</w:t>
      </w:r>
      <w:r w:rsidR="002C0B08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2C0B08" w:rsidRPr="001B35D1">
        <w:rPr>
          <w:lang w:val="uk-UA"/>
        </w:rPr>
        <w:t xml:space="preserve"> </w:t>
      </w:r>
      <w:r w:rsidR="002C0B08" w:rsidRPr="009226D0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C0B08">
        <w:rPr>
          <w:rFonts w:ascii="Times New Roman" w:hAnsi="Times New Roman"/>
          <w:bCs/>
          <w:sz w:val="28"/>
          <w:szCs w:val="28"/>
          <w:lang w:val="uk-UA"/>
        </w:rPr>
        <w:t>с.Бистрик</w:t>
      </w:r>
      <w:proofErr w:type="spellEnd"/>
      <w:r w:rsidR="002C0B08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973767" w:rsidRDefault="002C0B08" w:rsidP="009737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973767" w:rsidRPr="00973767">
        <w:t xml:space="preserve"> 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 </w:t>
      </w:r>
      <w:r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оператором електронного майданчику а на проведення земельних торгів (аукціону) з виконавцем земельних торгів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 підписати протокол торгів та укласти з переможцем торгів договір оренди землі в комплексі з розташованим на ній водним об</w:t>
      </w:r>
      <w:r w:rsidR="002C0B08" w:rsidRPr="002C0B08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2C0B08">
        <w:rPr>
          <w:rFonts w:ascii="Times New Roman" w:hAnsi="Times New Roman"/>
          <w:bCs/>
          <w:sz w:val="28"/>
          <w:szCs w:val="28"/>
          <w:lang w:val="uk-UA"/>
        </w:rPr>
        <w:t>єктом</w:t>
      </w:r>
      <w:proofErr w:type="spellEnd"/>
      <w:r w:rsidR="002C0B08">
        <w:rPr>
          <w:rFonts w:ascii="Times New Roman" w:hAnsi="Times New Roman"/>
          <w:bCs/>
          <w:sz w:val="28"/>
          <w:szCs w:val="28"/>
          <w:lang w:val="uk-UA"/>
        </w:rPr>
        <w:t>, право на яку виставляється на земельні торги та інші документи</w:t>
      </w:r>
      <w:r w:rsidR="00065518">
        <w:rPr>
          <w:rFonts w:ascii="Times New Roman" w:hAnsi="Times New Roman"/>
          <w:bCs/>
          <w:sz w:val="28"/>
          <w:szCs w:val="28"/>
          <w:lang w:val="uk-UA"/>
        </w:rPr>
        <w:t xml:space="preserve"> з питань проведення земельних торгів у формі електронного аукціону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5. Затвердити умови продажу водного об’єкту у складі </w:t>
      </w:r>
      <w:r w:rsidR="0070786A">
        <w:rPr>
          <w:rFonts w:ascii="Times New Roman" w:hAnsi="Times New Roman"/>
          <w:bCs/>
          <w:sz w:val="28"/>
          <w:szCs w:val="28"/>
          <w:lang w:val="uk-UA"/>
        </w:rPr>
        <w:t xml:space="preserve">земельної </w:t>
      </w:r>
      <w:r>
        <w:rPr>
          <w:rFonts w:ascii="Times New Roman" w:hAnsi="Times New Roman"/>
          <w:bCs/>
          <w:sz w:val="28"/>
          <w:szCs w:val="28"/>
          <w:lang w:val="uk-UA"/>
        </w:rPr>
        <w:t>ділян</w:t>
      </w:r>
      <w:r w:rsidR="0070786A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згідно з додатком №1.</w:t>
      </w: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6. Встановити  стартову ціну лоту у розмірі 12% від нормативної грошової оцінки земельної ділянки та строк оренди земельної ділянки – 10 років.</w:t>
      </w: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7. Переможцю земельних торгів провести державну реєстрацію права оренди на земельну ділянку відповідно до чинного законодавства.</w:t>
      </w: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8. Зобов’язати переможця земельних торгів відшкодувати витрати, здійснені на підготовку Лоту до проведення земельних торгів згідно виставлених рахунків.</w:t>
      </w: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006904" w:rsidRDefault="00006904" w:rsidP="000069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9. Затвердити проект договору оренди землі в комплексі з розташованим на нім водним об’єктом згідно додатку №2.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006904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0759FE" w:rsidP="00791C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791C2E">
        <w:rPr>
          <w:rFonts w:ascii="Times New Roman" w:hAnsi="Times New Roman"/>
          <w:b/>
          <w:sz w:val="28"/>
          <w:szCs w:val="28"/>
          <w:lang w:val="uk-UA"/>
        </w:rPr>
        <w:t>Секретар міської ради</w:t>
      </w:r>
      <w:r w:rsidR="00791C2E">
        <w:rPr>
          <w:rFonts w:ascii="Times New Roman" w:hAnsi="Times New Roman"/>
          <w:b/>
          <w:sz w:val="28"/>
          <w:szCs w:val="28"/>
        </w:rPr>
        <w:t xml:space="preserve">           </w:t>
      </w:r>
      <w:r w:rsidR="00791C2E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 w:rsidR="00791C2E">
        <w:rPr>
          <w:rFonts w:ascii="Times New Roman" w:hAnsi="Times New Roman"/>
          <w:b/>
          <w:sz w:val="28"/>
          <w:szCs w:val="28"/>
        </w:rPr>
        <w:t xml:space="preserve">   Петро ШАФРАНСЬКИЙ</w:t>
      </w:r>
    </w:p>
    <w:p w:rsidR="00791C2E" w:rsidRDefault="00791C2E" w:rsidP="00791C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212FC2" w:rsidRDefault="00212FC2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E063A0" w:rsidRPr="000759FE" w:rsidRDefault="00E063A0" w:rsidP="00E063A0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</w:t>
      </w:r>
      <w:bookmarkStart w:id="0" w:name="_GoBack"/>
      <w:bookmarkEnd w:id="0"/>
      <w:r>
        <w:rPr>
          <w:sz w:val="22"/>
          <w:szCs w:val="22"/>
        </w:rPr>
        <w:t xml:space="preserve"> до рішення №</w:t>
      </w:r>
      <w:r w:rsidR="000759FE">
        <w:rPr>
          <w:sz w:val="22"/>
          <w:szCs w:val="22"/>
          <w:lang w:val="ru-RU"/>
        </w:rPr>
        <w:t xml:space="preserve"> </w:t>
      </w:r>
      <w:r w:rsidR="00D23F9F">
        <w:rPr>
          <w:sz w:val="22"/>
          <w:szCs w:val="22"/>
          <w:lang w:val="ru-RU"/>
        </w:rPr>
        <w:t>73</w:t>
      </w:r>
    </w:p>
    <w:p w:rsidR="00E063A0" w:rsidRDefault="00E063A0" w:rsidP="00E063A0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39 сесія </w:t>
      </w:r>
      <w:r w:rsidR="000759FE">
        <w:rPr>
          <w:sz w:val="22"/>
          <w:szCs w:val="22"/>
          <w:lang w:val="ru-RU"/>
        </w:rPr>
        <w:t xml:space="preserve">Погребищенської </w:t>
      </w:r>
      <w:proofErr w:type="spellStart"/>
      <w:r w:rsidR="000759FE">
        <w:rPr>
          <w:sz w:val="22"/>
          <w:szCs w:val="22"/>
          <w:lang w:val="ru-RU"/>
        </w:rPr>
        <w:t>міської</w:t>
      </w:r>
      <w:proofErr w:type="spellEnd"/>
      <w:r w:rsidR="000759FE">
        <w:rPr>
          <w:sz w:val="22"/>
          <w:szCs w:val="22"/>
          <w:lang w:val="ru-RU"/>
        </w:rPr>
        <w:t xml:space="preserve"> ради </w:t>
      </w:r>
      <w:r>
        <w:rPr>
          <w:sz w:val="22"/>
          <w:szCs w:val="22"/>
        </w:rPr>
        <w:t>8 скликання</w:t>
      </w:r>
    </w:p>
    <w:p w:rsidR="0070786A" w:rsidRDefault="00E063A0" w:rsidP="0070786A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від </w:t>
      </w:r>
      <w:r w:rsidR="000759FE">
        <w:rPr>
          <w:sz w:val="22"/>
          <w:szCs w:val="22"/>
          <w:lang w:val="ru-RU"/>
        </w:rPr>
        <w:t>02</w:t>
      </w:r>
      <w:r w:rsidR="0070786A">
        <w:rPr>
          <w:sz w:val="22"/>
          <w:szCs w:val="22"/>
        </w:rPr>
        <w:t xml:space="preserve"> </w:t>
      </w:r>
      <w:r w:rsidR="000759FE">
        <w:rPr>
          <w:sz w:val="22"/>
          <w:szCs w:val="22"/>
          <w:lang w:val="ru-RU"/>
        </w:rPr>
        <w:t>лютого</w:t>
      </w:r>
      <w:r w:rsidR="0070786A">
        <w:rPr>
          <w:sz w:val="22"/>
          <w:szCs w:val="22"/>
        </w:rPr>
        <w:t xml:space="preserve"> 2023 року</w:t>
      </w:r>
    </w:p>
    <w:p w:rsidR="0070786A" w:rsidRDefault="0070786A" w:rsidP="0070786A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</w:p>
    <w:p w:rsidR="00E063A0" w:rsidRDefault="00E063A0" w:rsidP="0070786A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E063A0" w:rsidRDefault="00E063A0" w:rsidP="00E063A0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E063A0" w:rsidRDefault="00E063A0" w:rsidP="00E063A0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E063A0" w:rsidRDefault="00E063A0" w:rsidP="00E063A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E063A0" w:rsidRDefault="00E063A0" w:rsidP="00E063A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земельних ділянок водного фонду, які пропонуються для продажу права оренди на земельних торгах, для рибогосподарських потреб із стартовою ціною лота та строком оренди</w:t>
      </w:r>
    </w:p>
    <w:p w:rsidR="00E063A0" w:rsidRDefault="00E063A0" w:rsidP="00E063A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7"/>
        <w:tblW w:w="9636" w:type="dxa"/>
        <w:tblLayout w:type="fixed"/>
        <w:tblLook w:val="04A0"/>
      </w:tblPr>
      <w:tblGrid>
        <w:gridCol w:w="392"/>
        <w:gridCol w:w="1916"/>
        <w:gridCol w:w="1549"/>
        <w:gridCol w:w="1155"/>
        <w:gridCol w:w="1156"/>
        <w:gridCol w:w="1156"/>
        <w:gridCol w:w="1156"/>
        <w:gridCol w:w="1156"/>
      </w:tblGrid>
      <w:tr w:rsidR="00847C13" w:rsidRPr="00E063A0" w:rsidTr="00847C13">
        <w:trPr>
          <w:cantSplit/>
          <w:trHeight w:val="2401"/>
        </w:trPr>
        <w:tc>
          <w:tcPr>
            <w:tcW w:w="392" w:type="dxa"/>
            <w:textDirection w:val="btLr"/>
          </w:tcPr>
          <w:p w:rsidR="00E063A0" w:rsidRPr="00847C13" w:rsidRDefault="00E063A0" w:rsidP="00E063A0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№ лота</w:t>
            </w:r>
          </w:p>
        </w:tc>
        <w:tc>
          <w:tcPr>
            <w:tcW w:w="1916" w:type="dxa"/>
          </w:tcPr>
          <w:p w:rsidR="00E063A0" w:rsidRPr="00847C13" w:rsidRDefault="00E063A0" w:rsidP="00E063A0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Місце розташування земельної ділянки</w:t>
            </w:r>
          </w:p>
        </w:tc>
        <w:tc>
          <w:tcPr>
            <w:tcW w:w="1549" w:type="dxa"/>
          </w:tcPr>
          <w:p w:rsidR="00E063A0" w:rsidRPr="00847C13" w:rsidRDefault="00E063A0" w:rsidP="00E063A0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Кадастровий номер земельної ділянки</w:t>
            </w:r>
          </w:p>
        </w:tc>
        <w:tc>
          <w:tcPr>
            <w:tcW w:w="1155" w:type="dxa"/>
            <w:textDirection w:val="btLr"/>
          </w:tcPr>
          <w:p w:rsidR="00E063A0" w:rsidRPr="00847C13" w:rsidRDefault="00E063A0" w:rsidP="00E063A0">
            <w:pPr>
              <w:pStyle w:val="a3"/>
              <w:tabs>
                <w:tab w:val="left" w:pos="1230"/>
              </w:tabs>
              <w:ind w:left="113" w:right="-143" w:firstLine="0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Площа земельної ділянки (га)</w:t>
            </w:r>
          </w:p>
        </w:tc>
        <w:tc>
          <w:tcPr>
            <w:tcW w:w="1156" w:type="dxa"/>
            <w:textDirection w:val="btLr"/>
          </w:tcPr>
          <w:p w:rsidR="00E063A0" w:rsidRPr="00847C13" w:rsidRDefault="00E063A0" w:rsidP="00E063A0">
            <w:pPr>
              <w:pStyle w:val="a3"/>
              <w:tabs>
                <w:tab w:val="left" w:pos="1230"/>
              </w:tabs>
              <w:ind w:left="113" w:right="-143" w:firstLine="0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Нормативна грошова оцінка (грн)</w:t>
            </w:r>
          </w:p>
        </w:tc>
        <w:tc>
          <w:tcPr>
            <w:tcW w:w="1156" w:type="dxa"/>
            <w:textDirection w:val="btLr"/>
          </w:tcPr>
          <w:p w:rsidR="00E063A0" w:rsidRPr="00847C13" w:rsidRDefault="00E063A0" w:rsidP="00E063A0">
            <w:pPr>
              <w:pStyle w:val="a3"/>
              <w:tabs>
                <w:tab w:val="left" w:pos="1230"/>
              </w:tabs>
              <w:ind w:left="113" w:right="-143" w:firstLine="0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Стартовий розмір річної  орендної плати (грн)</w:t>
            </w:r>
          </w:p>
        </w:tc>
        <w:tc>
          <w:tcPr>
            <w:tcW w:w="1156" w:type="dxa"/>
            <w:textDirection w:val="btLr"/>
          </w:tcPr>
          <w:p w:rsidR="00E063A0" w:rsidRPr="00847C13" w:rsidRDefault="00E063A0" w:rsidP="00E063A0">
            <w:pPr>
              <w:pStyle w:val="a3"/>
              <w:tabs>
                <w:tab w:val="left" w:pos="1230"/>
              </w:tabs>
              <w:ind w:left="113" w:right="-143" w:firstLine="0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Крок аукціону 1% стартового розміру орендної плати</w:t>
            </w:r>
          </w:p>
        </w:tc>
        <w:tc>
          <w:tcPr>
            <w:tcW w:w="1156" w:type="dxa"/>
            <w:textDirection w:val="btLr"/>
          </w:tcPr>
          <w:p w:rsidR="00E063A0" w:rsidRPr="00847C13" w:rsidRDefault="00847C13" w:rsidP="00E063A0">
            <w:pPr>
              <w:pStyle w:val="a3"/>
              <w:tabs>
                <w:tab w:val="left" w:pos="1230"/>
              </w:tabs>
              <w:ind w:left="113" w:right="-143" w:firstLine="0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Строк оренди (роки)</w:t>
            </w:r>
          </w:p>
        </w:tc>
      </w:tr>
      <w:tr w:rsidR="00E063A0" w:rsidRPr="00847C13" w:rsidTr="00847C13">
        <w:tc>
          <w:tcPr>
            <w:tcW w:w="392" w:type="dxa"/>
          </w:tcPr>
          <w:p w:rsidR="00E063A0" w:rsidRPr="00847C13" w:rsidRDefault="00847C13" w:rsidP="00E063A0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1</w:t>
            </w:r>
          </w:p>
        </w:tc>
        <w:tc>
          <w:tcPr>
            <w:tcW w:w="1916" w:type="dxa"/>
          </w:tcPr>
          <w:p w:rsidR="00847C13" w:rsidRPr="00847C13" w:rsidRDefault="00847C13" w:rsidP="00847C1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847C13">
              <w:rPr>
                <w:rFonts w:ascii="Times New Roman" w:hAnsi="Times New Roman"/>
                <w:bCs/>
                <w:lang w:val="uk-UA"/>
              </w:rPr>
              <w:t>Погребищенська</w:t>
            </w:r>
            <w:proofErr w:type="spellEnd"/>
            <w:r w:rsidRPr="00847C13">
              <w:rPr>
                <w:rFonts w:ascii="Times New Roman" w:hAnsi="Times New Roman"/>
                <w:bCs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847C13">
              <w:rPr>
                <w:rFonts w:ascii="Times New Roman" w:hAnsi="Times New Roman"/>
                <w:bCs/>
                <w:lang w:val="uk-UA"/>
              </w:rPr>
              <w:t>с.Бистрик</w:t>
            </w:r>
            <w:proofErr w:type="spellEnd"/>
            <w:r w:rsidRPr="00847C13">
              <w:rPr>
                <w:rFonts w:ascii="Times New Roman" w:hAnsi="Times New Roman"/>
                <w:bCs/>
                <w:lang w:val="uk-UA"/>
              </w:rPr>
              <w:t>).</w:t>
            </w:r>
          </w:p>
          <w:p w:rsidR="00847C13" w:rsidRPr="00847C13" w:rsidRDefault="00847C13" w:rsidP="00847C1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lang w:val="uk-UA"/>
              </w:rPr>
            </w:pPr>
          </w:p>
          <w:p w:rsidR="00E063A0" w:rsidRPr="00847C13" w:rsidRDefault="00E063A0" w:rsidP="00847C13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49" w:type="dxa"/>
          </w:tcPr>
          <w:p w:rsidR="00E063A0" w:rsidRPr="00847C13" w:rsidRDefault="00847C13" w:rsidP="00847C13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bCs/>
                <w:sz w:val="22"/>
                <w:szCs w:val="22"/>
              </w:rPr>
              <w:t>0523480800:05:000:0045</w:t>
            </w:r>
          </w:p>
        </w:tc>
        <w:tc>
          <w:tcPr>
            <w:tcW w:w="1155" w:type="dxa"/>
          </w:tcPr>
          <w:p w:rsidR="00E063A0" w:rsidRPr="00847C13" w:rsidRDefault="00847C13" w:rsidP="00E063A0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 w:rsidRPr="00847C13">
              <w:rPr>
                <w:bCs/>
                <w:sz w:val="22"/>
                <w:szCs w:val="22"/>
              </w:rPr>
              <w:t>16,4515</w:t>
            </w:r>
          </w:p>
        </w:tc>
        <w:tc>
          <w:tcPr>
            <w:tcW w:w="1156" w:type="dxa"/>
          </w:tcPr>
          <w:p w:rsidR="00E063A0" w:rsidRPr="00847C13" w:rsidRDefault="00847C13" w:rsidP="00E063A0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466 669,40</w:t>
            </w:r>
          </w:p>
        </w:tc>
        <w:tc>
          <w:tcPr>
            <w:tcW w:w="1156" w:type="dxa"/>
          </w:tcPr>
          <w:p w:rsidR="00E063A0" w:rsidRPr="00847C13" w:rsidRDefault="00847C13" w:rsidP="00E063A0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56 000,33</w:t>
            </w:r>
          </w:p>
        </w:tc>
        <w:tc>
          <w:tcPr>
            <w:tcW w:w="1156" w:type="dxa"/>
          </w:tcPr>
          <w:p w:rsidR="00E063A0" w:rsidRPr="00847C13" w:rsidRDefault="00847C13" w:rsidP="00E063A0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560,00</w:t>
            </w:r>
          </w:p>
        </w:tc>
        <w:tc>
          <w:tcPr>
            <w:tcW w:w="1156" w:type="dxa"/>
          </w:tcPr>
          <w:p w:rsidR="00E063A0" w:rsidRPr="00847C13" w:rsidRDefault="00847C13" w:rsidP="00E063A0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E063A0" w:rsidRDefault="00E063A0" w:rsidP="00E063A0">
      <w:pPr>
        <w:pStyle w:val="a3"/>
        <w:tabs>
          <w:tab w:val="left" w:pos="1230"/>
        </w:tabs>
        <w:ind w:left="0" w:right="-143" w:firstLine="0"/>
        <w:jc w:val="both"/>
      </w:pPr>
    </w:p>
    <w:p w:rsidR="00847C13" w:rsidRDefault="00847C13" w:rsidP="00847C13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Умови продажу лотів</w:t>
      </w: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Стартовий розмір орендної плати по усіх лотах становить 12% від нормативної грошової оцінки земельної ділянки.</w:t>
      </w: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Строк оренди земельної ділянки – 10 років.</w:t>
      </w: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Земельні ділянки передаються в користування в складі єдиного водного об’єкту.</w:t>
      </w: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Переможець торгів:</w:t>
      </w: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сплачує вартість  придбаного лота;</w:t>
      </w: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використання земельної ділянки за цільовим призначенням;</w:t>
      </w: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протягом п’яти робочих днів з дня підписання договору оренди земельної ділянки відшкодовує виконавцю торгів вартість документації підготовленої до земельних </w:t>
      </w:r>
      <w:r w:rsidR="00BE735A">
        <w:rPr>
          <w:sz w:val="28"/>
          <w:szCs w:val="28"/>
        </w:rPr>
        <w:t>торгів та вартість послуг з проведення земельних торгів, у відповідності до чинного законодавства України, за власні кошти здійснює реєстрацію права користування земельною ділянкою.</w:t>
      </w:r>
    </w:p>
    <w:p w:rsidR="00BE735A" w:rsidRDefault="00BE735A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</w:p>
    <w:p w:rsidR="00BE735A" w:rsidRPr="00847C13" w:rsidRDefault="009F761F" w:rsidP="00BE735A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Секретар </w:t>
      </w:r>
      <w:r w:rsidR="00BE735A">
        <w:rPr>
          <w:b/>
          <w:sz w:val="28"/>
          <w:szCs w:val="28"/>
        </w:rPr>
        <w:t>м</w:t>
      </w:r>
      <w:r w:rsidR="00BE735A"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="00BE735A"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="00BE735A"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="00BE735A" w:rsidRPr="008E40CA">
        <w:rPr>
          <w:b/>
          <w:sz w:val="28"/>
          <w:szCs w:val="28"/>
        </w:rPr>
        <w:t xml:space="preserve"> </w:t>
      </w:r>
      <w:r w:rsidR="005A31F7">
        <w:rPr>
          <w:b/>
          <w:sz w:val="28"/>
          <w:szCs w:val="28"/>
          <w:lang w:val="ru-RU"/>
        </w:rPr>
        <w:tab/>
      </w:r>
      <w:r w:rsidR="005A31F7">
        <w:rPr>
          <w:b/>
          <w:sz w:val="28"/>
          <w:szCs w:val="28"/>
          <w:lang w:val="ru-RU"/>
        </w:rPr>
        <w:tab/>
      </w:r>
      <w:r w:rsidR="005A31F7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</w:rPr>
        <w:t>П</w:t>
      </w:r>
      <w:proofErr w:type="spellStart"/>
      <w:r w:rsidR="005A31F7">
        <w:rPr>
          <w:b/>
          <w:sz w:val="28"/>
          <w:szCs w:val="28"/>
          <w:lang w:val="ru-RU"/>
        </w:rPr>
        <w:t>етро</w:t>
      </w:r>
      <w:proofErr w:type="spellEnd"/>
      <w:r w:rsidR="005A31F7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ШАФРАНСЬКИЙ</w:t>
      </w:r>
    </w:p>
    <w:sectPr w:rsidR="00BE735A" w:rsidRPr="00847C13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759FE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A2D79"/>
    <w:rsid w:val="003E2F69"/>
    <w:rsid w:val="003E50D0"/>
    <w:rsid w:val="004229B2"/>
    <w:rsid w:val="0048787E"/>
    <w:rsid w:val="005111F1"/>
    <w:rsid w:val="005658A2"/>
    <w:rsid w:val="00583753"/>
    <w:rsid w:val="00583F6B"/>
    <w:rsid w:val="005A31F7"/>
    <w:rsid w:val="005D630D"/>
    <w:rsid w:val="00631B9E"/>
    <w:rsid w:val="006507DD"/>
    <w:rsid w:val="006962A4"/>
    <w:rsid w:val="006A42F4"/>
    <w:rsid w:val="006D20AC"/>
    <w:rsid w:val="006F10FE"/>
    <w:rsid w:val="006F2D72"/>
    <w:rsid w:val="0070786A"/>
    <w:rsid w:val="00722F75"/>
    <w:rsid w:val="00791C2E"/>
    <w:rsid w:val="007B63E7"/>
    <w:rsid w:val="0080505F"/>
    <w:rsid w:val="00847C13"/>
    <w:rsid w:val="00882067"/>
    <w:rsid w:val="00895371"/>
    <w:rsid w:val="008A69C5"/>
    <w:rsid w:val="008E40CA"/>
    <w:rsid w:val="0091197B"/>
    <w:rsid w:val="00911D9D"/>
    <w:rsid w:val="009226D0"/>
    <w:rsid w:val="00963D02"/>
    <w:rsid w:val="00973767"/>
    <w:rsid w:val="009F761F"/>
    <w:rsid w:val="00A245BD"/>
    <w:rsid w:val="00A67DAD"/>
    <w:rsid w:val="00A764A0"/>
    <w:rsid w:val="00AA59C5"/>
    <w:rsid w:val="00AB2555"/>
    <w:rsid w:val="00B73C38"/>
    <w:rsid w:val="00B918F1"/>
    <w:rsid w:val="00B91AE7"/>
    <w:rsid w:val="00BC0633"/>
    <w:rsid w:val="00BE735A"/>
    <w:rsid w:val="00C61CF4"/>
    <w:rsid w:val="00CA55D5"/>
    <w:rsid w:val="00CB4E17"/>
    <w:rsid w:val="00CF483C"/>
    <w:rsid w:val="00D0402C"/>
    <w:rsid w:val="00D23F9F"/>
    <w:rsid w:val="00DF4E8B"/>
    <w:rsid w:val="00E063A0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2F6B9-90B1-4A4D-9BC7-22B58A36F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12</cp:revision>
  <cp:lastPrinted>2021-05-19T08:15:00Z</cp:lastPrinted>
  <dcterms:created xsi:type="dcterms:W3CDTF">2023-01-17T10:43:00Z</dcterms:created>
  <dcterms:modified xsi:type="dcterms:W3CDTF">2023-02-02T15:26:00Z</dcterms:modified>
</cp:coreProperties>
</file>